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353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FF73FE" w:rsidRPr="00FF73FE">
        <w:rPr>
          <w:rFonts w:ascii="Times New Roman" w:hAnsi="Times New Roman" w:cs="Times New Roman"/>
          <w:b/>
          <w:sz w:val="28"/>
          <w:szCs w:val="28"/>
        </w:rPr>
        <w:t>достоверности, полноты и соответствия нормативным требованиям составления и предоставления бюджетной отчетности главного администратора средств бюджета Тенгинского сельского поселения Туапсинского района - администрации Тенгинского сельского поселения Туапсинского района за 202</w:t>
      </w:r>
      <w:r w:rsidR="00EF15CB">
        <w:rPr>
          <w:rFonts w:ascii="Times New Roman" w:hAnsi="Times New Roman" w:cs="Times New Roman"/>
          <w:b/>
          <w:sz w:val="28"/>
          <w:szCs w:val="28"/>
        </w:rPr>
        <w:t>3</w:t>
      </w:r>
      <w:r w:rsidR="00FF73FE" w:rsidRPr="00FF73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EF15CB" w:rsidRPr="00EF15CB" w:rsidRDefault="00EF15CB" w:rsidP="00EF1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5CB">
        <w:rPr>
          <w:rFonts w:ascii="Times New Roman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 Тенгинского сельского поселения  в  целом  достоверно отражает во всех существенных отношениях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</w:t>
      </w:r>
      <w:proofErr w:type="gramEnd"/>
      <w:r w:rsidRPr="00EF15CB">
        <w:rPr>
          <w:rFonts w:ascii="Times New Roman" w:hAnsi="Times New Roman" w:cs="Times New Roman"/>
          <w:sz w:val="28"/>
          <w:szCs w:val="28"/>
        </w:rPr>
        <w:t xml:space="preserve"> средств. В ходе контрольного мероприятия установлены следующие нарушения:</w:t>
      </w:r>
    </w:p>
    <w:p w:rsidR="00EF15CB" w:rsidRPr="00EF15CB" w:rsidRDefault="00EF15CB" w:rsidP="00EF1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CB">
        <w:rPr>
          <w:rFonts w:ascii="Times New Roman" w:hAnsi="Times New Roman" w:cs="Times New Roman"/>
          <w:sz w:val="28"/>
          <w:szCs w:val="28"/>
        </w:rPr>
        <w:t>1. В нарушение Приказа Минфина России от 15.04.2021 года № 61н 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 администрацией Тенгинского сельского поселения  не подготовлено Решение о проведении инвентаризации (ф.0510439).</w:t>
      </w:r>
    </w:p>
    <w:p w:rsidR="00EF15CB" w:rsidRPr="00EF15CB" w:rsidRDefault="00EF15CB" w:rsidP="00EF1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CB">
        <w:rPr>
          <w:rFonts w:ascii="Times New Roman" w:hAnsi="Times New Roman" w:cs="Times New Roman"/>
          <w:sz w:val="28"/>
          <w:szCs w:val="28"/>
        </w:rPr>
        <w:t>2. В нарушение п.170.2 Инструкции № 191н  при составлении ф.0503175 «Сведения о принятых и неисполненных обязательствах получателя бюджетных средств» не заполнены гр.5, гр.6 по данным контрагентов (идентификационный номер налогоплательщика (ИНН), а также наименование контрагента соответственно).</w:t>
      </w:r>
    </w:p>
    <w:p w:rsidR="00EF15CB" w:rsidRPr="00EF15CB" w:rsidRDefault="00EF15CB" w:rsidP="00EF1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CB">
        <w:rPr>
          <w:rFonts w:ascii="Times New Roman" w:hAnsi="Times New Roman" w:cs="Times New Roman"/>
          <w:sz w:val="28"/>
          <w:szCs w:val="28"/>
        </w:rPr>
        <w:t xml:space="preserve">3. Администрацией Тенгинского сельского  поселения </w:t>
      </w:r>
      <w:bookmarkStart w:id="0" w:name="_GoBack"/>
      <w:bookmarkEnd w:id="0"/>
      <w:r w:rsidRPr="00EF15CB">
        <w:rPr>
          <w:rFonts w:ascii="Times New Roman" w:hAnsi="Times New Roman" w:cs="Times New Roman"/>
          <w:sz w:val="28"/>
          <w:szCs w:val="28"/>
        </w:rPr>
        <w:t xml:space="preserve">не обеспечено  выполнение положений гл.34 Гражданского кодекса РФ, п.2 ст.160.1 Бюджетного кодекса РФ, что повлекло  </w:t>
      </w:r>
      <w:proofErr w:type="spellStart"/>
      <w:r w:rsidRPr="00EF15CB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Pr="00EF15CB">
        <w:rPr>
          <w:rFonts w:ascii="Times New Roman" w:hAnsi="Times New Roman" w:cs="Times New Roman"/>
          <w:sz w:val="28"/>
          <w:szCs w:val="28"/>
        </w:rPr>
        <w:t xml:space="preserve">  доходов в бюджет поселения   в  сумме  68 702,06 рублей.</w:t>
      </w:r>
    </w:p>
    <w:p w:rsidR="008C171E" w:rsidRDefault="008C171E" w:rsidP="001F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FF73FE">
        <w:rPr>
          <w:rFonts w:ascii="Times New Roman" w:hAnsi="Times New Roman" w:cs="Times New Roman"/>
          <w:sz w:val="28"/>
          <w:szCs w:val="28"/>
        </w:rPr>
        <w:t>Тенгинского</w:t>
      </w:r>
      <w:r w:rsidR="001F3FEB">
        <w:rPr>
          <w:rFonts w:ascii="Times New Roman" w:hAnsi="Times New Roman" w:cs="Times New Roman"/>
          <w:sz w:val="28"/>
          <w:szCs w:val="28"/>
        </w:rPr>
        <w:t xml:space="preserve"> </w:t>
      </w:r>
      <w:r w:rsidR="001C77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1C77CF">
        <w:rPr>
          <w:rFonts w:ascii="Times New Roman" w:hAnsi="Times New Roman" w:cs="Times New Roman"/>
          <w:sz w:val="28"/>
          <w:szCs w:val="28"/>
        </w:rPr>
        <w:t>ого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77CF">
        <w:rPr>
          <w:rFonts w:ascii="Times New Roman" w:hAnsi="Times New Roman" w:cs="Times New Roman"/>
          <w:sz w:val="28"/>
          <w:szCs w:val="28"/>
        </w:rPr>
        <w:t>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FF73FE">
        <w:rPr>
          <w:rFonts w:ascii="Times New Roman" w:hAnsi="Times New Roman" w:cs="Times New Roman"/>
          <w:sz w:val="28"/>
          <w:szCs w:val="28"/>
        </w:rPr>
        <w:t>Тенгинского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1C77CF" w:rsidRPr="001C77CF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5CB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60</cp:revision>
  <dcterms:created xsi:type="dcterms:W3CDTF">2017-05-18T06:30:00Z</dcterms:created>
  <dcterms:modified xsi:type="dcterms:W3CDTF">2024-05-31T07:26:00Z</dcterms:modified>
</cp:coreProperties>
</file>